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834" w:rsidRDefault="00583834" w:rsidP="00583834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3589655</wp:posOffset>
            </wp:positionH>
            <wp:positionV relativeFrom="paragraph">
              <wp:posOffset>0</wp:posOffset>
            </wp:positionV>
            <wp:extent cx="610235" cy="800100"/>
            <wp:effectExtent l="0" t="0" r="0" b="0"/>
            <wp:wrapTight wrapText="bothSides">
              <wp:wrapPolygon edited="0">
                <wp:start x="0" y="0"/>
                <wp:lineTo x="0" y="21086"/>
                <wp:lineTo x="20903" y="21086"/>
                <wp:lineTo x="20903" y="0"/>
                <wp:lineTo x="0" y="0"/>
              </wp:wrapPolygon>
            </wp:wrapTight>
            <wp:docPr id="1" name="Рисунок 1" descr="Логотип ИЦРС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 ИЦРС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3834" w:rsidRDefault="00583834" w:rsidP="00583834">
      <w:pPr>
        <w:jc w:val="center"/>
        <w:rPr>
          <w:b/>
        </w:rPr>
      </w:pPr>
    </w:p>
    <w:p w:rsidR="00583834" w:rsidRDefault="00583834" w:rsidP="00583834">
      <w:pPr>
        <w:jc w:val="center"/>
        <w:rPr>
          <w:b/>
        </w:rPr>
      </w:pPr>
    </w:p>
    <w:p w:rsidR="00583834" w:rsidRDefault="00583834" w:rsidP="00583834">
      <w:pPr>
        <w:jc w:val="center"/>
        <w:rPr>
          <w:b/>
        </w:rPr>
      </w:pPr>
    </w:p>
    <w:p w:rsidR="00583834" w:rsidRDefault="00583834" w:rsidP="00583834">
      <w:pPr>
        <w:rPr>
          <w:b/>
        </w:rPr>
      </w:pPr>
    </w:p>
    <w:p w:rsidR="00583834" w:rsidRDefault="00583834" w:rsidP="00583834">
      <w:pPr>
        <w:jc w:val="center"/>
        <w:rPr>
          <w:b/>
        </w:rPr>
      </w:pPr>
      <w:r>
        <w:rPr>
          <w:b/>
        </w:rPr>
        <w:t>МАОУ ДПО «Центр развития системы образования» г. Перми</w:t>
      </w:r>
    </w:p>
    <w:p w:rsidR="00583834" w:rsidRDefault="00583834" w:rsidP="00583834">
      <w:pPr>
        <w:jc w:val="center"/>
        <w:rPr>
          <w:spacing w:val="10"/>
          <w:sz w:val="16"/>
          <w:szCs w:val="16"/>
        </w:rPr>
      </w:pPr>
      <w:smartTag w:uri="urn:schemas-microsoft-com:office:smarttags" w:element="metricconverter">
        <w:smartTagPr>
          <w:attr w:name="ProductID" w:val="614036, г"/>
        </w:smartTagPr>
        <w:r>
          <w:rPr>
            <w:sz w:val="22"/>
            <w:szCs w:val="22"/>
          </w:rPr>
          <w:t>614036, г</w:t>
        </w:r>
      </w:smartTag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Пермь,ул.Нефтяников</w:t>
      </w:r>
      <w:proofErr w:type="gramEnd"/>
      <w:r>
        <w:rPr>
          <w:sz w:val="22"/>
          <w:szCs w:val="22"/>
        </w:rPr>
        <w:t>,д.50 Тел.(342) 226-18-68, факс 226-16-86</w:t>
      </w:r>
    </w:p>
    <w:p w:rsidR="00583834" w:rsidRDefault="00583834" w:rsidP="00583834">
      <w:pPr>
        <w:jc w:val="center"/>
        <w:rPr>
          <w:sz w:val="22"/>
          <w:szCs w:val="22"/>
          <w:lang w:val="en-US"/>
        </w:rPr>
      </w:pPr>
      <w:r>
        <w:rPr>
          <w:sz w:val="22"/>
          <w:szCs w:val="22"/>
        </w:rPr>
        <w:t>ИНН</w:t>
      </w:r>
      <w:r>
        <w:rPr>
          <w:sz w:val="22"/>
          <w:szCs w:val="22"/>
          <w:lang w:val="en-US"/>
        </w:rPr>
        <w:t>/</w:t>
      </w:r>
      <w:r>
        <w:rPr>
          <w:sz w:val="22"/>
          <w:szCs w:val="22"/>
        </w:rPr>
        <w:t>КПП</w:t>
      </w:r>
      <w:r>
        <w:rPr>
          <w:sz w:val="22"/>
          <w:szCs w:val="22"/>
          <w:lang w:val="en-US"/>
        </w:rPr>
        <w:t xml:space="preserve"> 5905007033/590501001, E-mail: </w:t>
      </w:r>
      <w:hyperlink r:id="rId6" w:history="1">
        <w:r>
          <w:rPr>
            <w:rStyle w:val="a3"/>
            <w:sz w:val="22"/>
            <w:szCs w:val="22"/>
            <w:lang w:val="en-US"/>
          </w:rPr>
          <w:t>icrso.perm@gmail.com</w:t>
        </w:r>
      </w:hyperlink>
    </w:p>
    <w:p w:rsidR="00583834" w:rsidRDefault="00583834" w:rsidP="0058383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ИНФОРМАЦИОННОЕ ПИСЬМО</w:t>
      </w:r>
    </w:p>
    <w:p w:rsidR="00583834" w:rsidRDefault="00583834" w:rsidP="00583834">
      <w:pPr>
        <w:jc w:val="center"/>
        <w:rPr>
          <w:b/>
          <w:sz w:val="16"/>
          <w:szCs w:val="16"/>
        </w:rPr>
      </w:pPr>
    </w:p>
    <w:p w:rsidR="00583834" w:rsidRDefault="00583834" w:rsidP="00583834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«Центр развития системы образования» г. Перми</w:t>
      </w:r>
    </w:p>
    <w:p w:rsidR="00583834" w:rsidRDefault="00583834" w:rsidP="00583834">
      <w:pPr>
        <w:pStyle w:val="a4"/>
        <w:jc w:val="center"/>
        <w:rPr>
          <w:b/>
          <w:bCs/>
          <w:sz w:val="16"/>
          <w:szCs w:val="16"/>
        </w:rPr>
      </w:pPr>
    </w:p>
    <w:p w:rsidR="00583834" w:rsidRDefault="00583834" w:rsidP="00583834">
      <w:pPr>
        <w:pStyle w:val="a4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проводит курсы повышения квалификации (72 часа)</w:t>
      </w:r>
    </w:p>
    <w:p w:rsidR="00583834" w:rsidRDefault="00583834" w:rsidP="00583834">
      <w:pPr>
        <w:pStyle w:val="a4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по теме </w:t>
      </w:r>
      <w:r>
        <w:rPr>
          <w:sz w:val="28"/>
          <w:szCs w:val="28"/>
        </w:rPr>
        <w:t>«Актуальные вопросы обновления дошкольного образования в условиях стандартизации дошкольной образовательной организации»</w:t>
      </w:r>
    </w:p>
    <w:p w:rsidR="00583834" w:rsidRDefault="00583834" w:rsidP="00AA0455">
      <w:pPr>
        <w:pStyle w:val="a4"/>
        <w:jc w:val="center"/>
        <w:rPr>
          <w:b/>
          <w:sz w:val="32"/>
          <w:szCs w:val="36"/>
        </w:rPr>
      </w:pPr>
      <w:r>
        <w:rPr>
          <w:b/>
          <w:sz w:val="32"/>
          <w:szCs w:val="36"/>
        </w:rPr>
        <w:t xml:space="preserve">для заместителей </w:t>
      </w:r>
      <w:proofErr w:type="gramStart"/>
      <w:r>
        <w:rPr>
          <w:b/>
          <w:sz w:val="32"/>
          <w:szCs w:val="36"/>
        </w:rPr>
        <w:t xml:space="preserve">заведующих, </w:t>
      </w:r>
      <w:r w:rsidR="00AA0455">
        <w:rPr>
          <w:b/>
          <w:sz w:val="32"/>
          <w:szCs w:val="36"/>
        </w:rPr>
        <w:t xml:space="preserve"> </w:t>
      </w:r>
      <w:r>
        <w:rPr>
          <w:b/>
          <w:sz w:val="32"/>
          <w:szCs w:val="36"/>
        </w:rPr>
        <w:t>методистов</w:t>
      </w:r>
      <w:proofErr w:type="gramEnd"/>
      <w:r>
        <w:rPr>
          <w:b/>
          <w:sz w:val="32"/>
          <w:szCs w:val="36"/>
        </w:rPr>
        <w:t xml:space="preserve"> и воспитателей ДОУ</w:t>
      </w:r>
    </w:p>
    <w:p w:rsidR="00583834" w:rsidRDefault="00583834" w:rsidP="0058383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Модуль «Реализация краткосрочных образовательных практик в ДОУ в рамках реализации институционального элемента модели дошкольного образования г. Перми»</w:t>
      </w:r>
      <w:r w:rsidR="00AA0455">
        <w:rPr>
          <w:b/>
          <w:sz w:val="36"/>
          <w:szCs w:val="36"/>
          <w:u w:val="single"/>
        </w:rPr>
        <w:t>,</w:t>
      </w:r>
    </w:p>
    <w:p w:rsidR="00583834" w:rsidRDefault="00583834" w:rsidP="00583834">
      <w:pPr>
        <w:jc w:val="center"/>
        <w:rPr>
          <w:b/>
          <w:i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 18 </w:t>
      </w:r>
      <w:proofErr w:type="gramStart"/>
      <w:r>
        <w:rPr>
          <w:b/>
          <w:sz w:val="36"/>
          <w:szCs w:val="36"/>
          <w:u w:val="single"/>
        </w:rPr>
        <w:t>часов</w:t>
      </w:r>
      <w:r w:rsidR="00AA0455">
        <w:rPr>
          <w:b/>
          <w:sz w:val="36"/>
          <w:szCs w:val="36"/>
          <w:u w:val="single"/>
        </w:rPr>
        <w:t xml:space="preserve">,   </w:t>
      </w:r>
      <w:proofErr w:type="gramEnd"/>
      <w:r w:rsidR="00AA0455">
        <w:rPr>
          <w:b/>
          <w:sz w:val="36"/>
          <w:szCs w:val="36"/>
          <w:u w:val="single"/>
        </w:rPr>
        <w:t xml:space="preserve">   (2 группа по запросам ОУ)</w:t>
      </w:r>
      <w:r w:rsidR="00AA0455">
        <w:rPr>
          <w:b/>
          <w:i/>
          <w:sz w:val="36"/>
          <w:szCs w:val="36"/>
          <w:u w:val="single"/>
        </w:rPr>
        <w:t xml:space="preserve"> </w:t>
      </w:r>
    </w:p>
    <w:p w:rsidR="00AA0455" w:rsidRDefault="00AA0455" w:rsidP="00583834">
      <w:pPr>
        <w:jc w:val="center"/>
        <w:rPr>
          <w:b/>
          <w:i/>
          <w:sz w:val="36"/>
          <w:szCs w:val="36"/>
          <w:u w:val="single"/>
        </w:rPr>
      </w:pPr>
    </w:p>
    <w:p w:rsidR="00583834" w:rsidRDefault="00583834" w:rsidP="00583834">
      <w:pPr>
        <w:rPr>
          <w:b/>
        </w:rPr>
      </w:pPr>
      <w:r>
        <w:rPr>
          <w:b/>
          <w:u w:val="single"/>
        </w:rPr>
        <w:t>Модуль проводят</w:t>
      </w:r>
      <w:r>
        <w:rPr>
          <w:b/>
        </w:rPr>
        <w:t>:</w:t>
      </w:r>
    </w:p>
    <w:p w:rsidR="00583834" w:rsidRDefault="00583834" w:rsidP="00583834">
      <w:pPr>
        <w:jc w:val="both"/>
        <w:rPr>
          <w:szCs w:val="28"/>
        </w:rPr>
      </w:pPr>
      <w:r>
        <w:rPr>
          <w:b/>
          <w:bCs/>
          <w:sz w:val="28"/>
          <w:szCs w:val="28"/>
        </w:rPr>
        <w:t>-Дюпина Ольга Леонидовна</w:t>
      </w:r>
      <w:r>
        <w:rPr>
          <w:sz w:val="28"/>
          <w:szCs w:val="28"/>
        </w:rPr>
        <w:t xml:space="preserve">, </w:t>
      </w:r>
      <w:r>
        <w:rPr>
          <w:szCs w:val="28"/>
        </w:rPr>
        <w:t xml:space="preserve">заведующий МАДОУ «ЦРР – детский сад 397» г. Перми. </w:t>
      </w:r>
    </w:p>
    <w:p w:rsidR="00583834" w:rsidRDefault="00583834" w:rsidP="00583834">
      <w:pPr>
        <w:jc w:val="both"/>
      </w:pPr>
      <w:r>
        <w:rPr>
          <w:b/>
          <w:sz w:val="28"/>
          <w:szCs w:val="28"/>
        </w:rPr>
        <w:t>-Кожевникова Юлия Олеговна</w:t>
      </w:r>
      <w:r>
        <w:rPr>
          <w:b/>
        </w:rPr>
        <w:t>,</w:t>
      </w:r>
      <w:r>
        <w:t xml:space="preserve"> заместитель заведующего по УВР </w:t>
      </w:r>
      <w:r>
        <w:rPr>
          <w:szCs w:val="28"/>
        </w:rPr>
        <w:t>МАДОУ «ЦРР – детский сад 397» г. Перми.</w:t>
      </w:r>
    </w:p>
    <w:p w:rsidR="00583834" w:rsidRDefault="00583834" w:rsidP="00583834">
      <w:pPr>
        <w:jc w:val="both"/>
        <w:rPr>
          <w:b/>
          <w:sz w:val="28"/>
          <w:szCs w:val="28"/>
        </w:rPr>
      </w:pPr>
    </w:p>
    <w:p w:rsidR="00583834" w:rsidRDefault="00583834" w:rsidP="00583834">
      <w:pPr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Программа модуля включает в себя:</w:t>
      </w:r>
    </w:p>
    <w:p w:rsidR="00583834" w:rsidRDefault="00583834" w:rsidP="00583834">
      <w:pPr>
        <w:pStyle w:val="a6"/>
        <w:numPr>
          <w:ilvl w:val="0"/>
          <w:numId w:val="1"/>
        </w:numPr>
        <w:tabs>
          <w:tab w:val="left" w:pos="284"/>
        </w:tabs>
        <w:ind w:left="0" w:firstLine="0"/>
        <w:jc w:val="both"/>
      </w:pPr>
      <w:r>
        <w:t>Механизм организация и проведения краткосрочных образовательных практик (КОП) в ДОУ:</w:t>
      </w:r>
    </w:p>
    <w:p w:rsidR="00583834" w:rsidRDefault="00583834" w:rsidP="00583834">
      <w:pPr>
        <w:jc w:val="both"/>
      </w:pPr>
      <w:r>
        <w:t>-  обеспечение для реализации КОП (нормативное, кадровое, материально-техническое</w:t>
      </w:r>
      <w:r w:rsidR="00B6272A">
        <w:t>);</w:t>
      </w:r>
    </w:p>
    <w:p w:rsidR="00583834" w:rsidRDefault="00583834" w:rsidP="00583834">
      <w:pPr>
        <w:jc w:val="both"/>
      </w:pPr>
      <w:r>
        <w:t>- особенности работы методической службы в период подготовки и проведения КОП</w:t>
      </w:r>
      <w:r w:rsidR="00B6272A">
        <w:t>;</w:t>
      </w:r>
    </w:p>
    <w:p w:rsidR="00583834" w:rsidRDefault="00583834" w:rsidP="00583834">
      <w:pPr>
        <w:jc w:val="both"/>
      </w:pPr>
      <w:r>
        <w:t>- технология организации выбора КОП для детей и родителей</w:t>
      </w:r>
      <w:r w:rsidR="00B6272A">
        <w:t>.</w:t>
      </w:r>
    </w:p>
    <w:p w:rsidR="00583834" w:rsidRDefault="00583834" w:rsidP="00583834">
      <w:pPr>
        <w:jc w:val="both"/>
      </w:pPr>
      <w:r>
        <w:t>2.  Практическая часть:</w:t>
      </w:r>
    </w:p>
    <w:p w:rsidR="00583834" w:rsidRDefault="00583834" w:rsidP="00583834">
      <w:pPr>
        <w:jc w:val="both"/>
      </w:pPr>
      <w:r>
        <w:t>- проигрывание ситуации выбора – проведение «Ярмарки «Сделай правильный выбор Сам!»</w:t>
      </w:r>
    </w:p>
    <w:p w:rsidR="00583834" w:rsidRDefault="00583834" w:rsidP="00583834">
      <w:pPr>
        <w:jc w:val="both"/>
        <w:rPr>
          <w:color w:val="000000"/>
        </w:rPr>
      </w:pPr>
      <w:r>
        <w:t xml:space="preserve">- работа в микрогруппах – проигрывание ситуации «Создание и презентация образовательной программы КОП»  </w:t>
      </w:r>
    </w:p>
    <w:p w:rsidR="00583834" w:rsidRDefault="00583834" w:rsidP="00583834">
      <w:pPr>
        <w:ind w:firstLine="284"/>
        <w:jc w:val="both"/>
      </w:pPr>
      <w:r>
        <w:t>Образовательный модуль носит практико-ориентированный характер, его содержание реализуется в активных формах работы с педагогами.</w:t>
      </w:r>
    </w:p>
    <w:p w:rsidR="00583834" w:rsidRDefault="00583834" w:rsidP="00583834">
      <w:pPr>
        <w:jc w:val="both"/>
        <w:rPr>
          <w:b/>
        </w:rPr>
      </w:pPr>
    </w:p>
    <w:p w:rsidR="00583834" w:rsidRDefault="00583834" w:rsidP="00583834">
      <w:pPr>
        <w:jc w:val="center"/>
        <w:rPr>
          <w:b/>
        </w:rPr>
      </w:pPr>
      <w:r w:rsidRPr="00583834">
        <w:rPr>
          <w:b/>
          <w:u w:val="single"/>
        </w:rPr>
        <w:t>Сроки проведения</w:t>
      </w:r>
      <w:r w:rsidRPr="00583834">
        <w:t xml:space="preserve">: </w:t>
      </w:r>
      <w:r w:rsidR="00AA0455">
        <w:rPr>
          <w:b/>
        </w:rPr>
        <w:t>17</w:t>
      </w:r>
      <w:r w:rsidRPr="00583834">
        <w:rPr>
          <w:b/>
        </w:rPr>
        <w:t>-</w:t>
      </w:r>
      <w:r w:rsidR="00AA0455">
        <w:rPr>
          <w:b/>
        </w:rPr>
        <w:t>18</w:t>
      </w:r>
      <w:r w:rsidRPr="00583834">
        <w:rPr>
          <w:b/>
        </w:rPr>
        <w:t xml:space="preserve"> </w:t>
      </w:r>
      <w:bookmarkStart w:id="0" w:name="_GoBack"/>
      <w:bookmarkEnd w:id="0"/>
      <w:r w:rsidR="00B6272A">
        <w:rPr>
          <w:b/>
        </w:rPr>
        <w:t xml:space="preserve">февраля </w:t>
      </w:r>
      <w:r w:rsidR="00B6272A" w:rsidRPr="00583834">
        <w:rPr>
          <w:b/>
        </w:rPr>
        <w:t>2015</w:t>
      </w:r>
      <w:r w:rsidRPr="00583834">
        <w:rPr>
          <w:b/>
        </w:rPr>
        <w:t xml:space="preserve"> года, начало в 10 часов.</w:t>
      </w:r>
    </w:p>
    <w:p w:rsidR="00583834" w:rsidRDefault="00583834" w:rsidP="00583834">
      <w:pPr>
        <w:ind w:firstLine="1418"/>
        <w:rPr>
          <w:b/>
        </w:rPr>
      </w:pPr>
      <w:r>
        <w:rPr>
          <w:b/>
          <w:u w:val="single"/>
        </w:rPr>
        <w:t>Стоимость обучения</w:t>
      </w:r>
      <w:r>
        <w:rPr>
          <w:b/>
        </w:rPr>
        <w:t>: 1 200 руб.</w:t>
      </w:r>
    </w:p>
    <w:p w:rsidR="00583834" w:rsidRDefault="00583834" w:rsidP="00583834">
      <w:pPr>
        <w:jc w:val="center"/>
        <w:rPr>
          <w:b/>
        </w:rPr>
      </w:pPr>
      <w:r>
        <w:rPr>
          <w:b/>
          <w:u w:val="single"/>
        </w:rPr>
        <w:t>Место проведения</w:t>
      </w:r>
      <w:r>
        <w:rPr>
          <w:b/>
        </w:rPr>
        <w:t>: г. Пермь, ул. Ивановская, 18</w:t>
      </w:r>
    </w:p>
    <w:p w:rsidR="00583834" w:rsidRDefault="00583834" w:rsidP="00583834">
      <w:pPr>
        <w:jc w:val="center"/>
      </w:pPr>
      <w:r>
        <w:t>(проезд от Цирка трамвай № 4,11 до остановки «Ивановская»)</w:t>
      </w:r>
    </w:p>
    <w:p w:rsidR="00583834" w:rsidRDefault="00583834" w:rsidP="00583834">
      <w:pPr>
        <w:jc w:val="both"/>
        <w:rPr>
          <w:b/>
          <w:u w:val="single"/>
        </w:rPr>
      </w:pPr>
      <w:r>
        <w:rPr>
          <w:b/>
          <w:u w:val="single"/>
        </w:rPr>
        <w:t>Предварительная запись обязательна!</w:t>
      </w:r>
    </w:p>
    <w:p w:rsidR="00583834" w:rsidRDefault="00583834" w:rsidP="00583834">
      <w:pPr>
        <w:jc w:val="both"/>
        <w:rPr>
          <w:b/>
        </w:rPr>
      </w:pPr>
      <w:r>
        <w:rPr>
          <w:b/>
          <w:u w:val="single"/>
        </w:rPr>
        <w:t>Контактные телефоны для подачи заявок в ЦРСО</w:t>
      </w:r>
      <w:r>
        <w:rPr>
          <w:b/>
        </w:rPr>
        <w:t xml:space="preserve">: </w:t>
      </w:r>
    </w:p>
    <w:p w:rsidR="00583834" w:rsidRDefault="00583834" w:rsidP="00583834">
      <w:pPr>
        <w:jc w:val="both"/>
        <w:rPr>
          <w:b/>
        </w:rPr>
      </w:pPr>
      <w:r>
        <w:rPr>
          <w:b/>
        </w:rPr>
        <w:t>тел. 8 (342) 226-18-68 –Халиуллина Людмила Ильясовна; Матвейчук Анна Владимировна тел./факс 226-16-86; 8-908-26-26-968-Смирнова Оксана Григорьевна.</w:t>
      </w:r>
    </w:p>
    <w:p w:rsidR="00583834" w:rsidRDefault="00583834" w:rsidP="00583834">
      <w:pPr>
        <w:jc w:val="both"/>
        <w:rPr>
          <w:sz w:val="20"/>
        </w:rPr>
      </w:pPr>
    </w:p>
    <w:p w:rsidR="00583834" w:rsidRDefault="00583834" w:rsidP="0058383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 окончании выдается удостоверение о повышении квалификации.</w:t>
      </w:r>
    </w:p>
    <w:p w:rsidR="00583834" w:rsidRDefault="00583834" w:rsidP="00583834">
      <w:pPr>
        <w:jc w:val="center"/>
        <w:rPr>
          <w:sz w:val="20"/>
          <w:szCs w:val="20"/>
        </w:rPr>
      </w:pPr>
      <w:r>
        <w:rPr>
          <w:sz w:val="20"/>
          <w:szCs w:val="20"/>
        </w:rPr>
        <w:t>Оплата возможна за наличный и безналичный расчет.</w:t>
      </w:r>
    </w:p>
    <w:p w:rsidR="00583834" w:rsidRDefault="00583834" w:rsidP="00583834">
      <w:pPr>
        <w:jc w:val="center"/>
        <w:rPr>
          <w:sz w:val="20"/>
          <w:szCs w:val="20"/>
        </w:rPr>
      </w:pPr>
      <w:r>
        <w:rPr>
          <w:sz w:val="20"/>
          <w:szCs w:val="20"/>
        </w:rPr>
        <w:t>При оплате за наличный расчет Сбербанком взимаются комиссионные в размере 3%.</w:t>
      </w:r>
    </w:p>
    <w:p w:rsidR="00BF2E61" w:rsidRDefault="00BF2E61"/>
    <w:sectPr w:rsidR="00BF2E61" w:rsidSect="00583834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96E68"/>
    <w:multiLevelType w:val="hybridMultilevel"/>
    <w:tmpl w:val="A2565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834"/>
    <w:rsid w:val="00583834"/>
    <w:rsid w:val="00AA0455"/>
    <w:rsid w:val="00B6272A"/>
    <w:rsid w:val="00BF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CD8AD4-EEEA-4C8E-A4A2-04C52FD6D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83834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583834"/>
    <w:pPr>
      <w:ind w:right="-108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semiHidden/>
    <w:rsid w:val="005838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83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4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crso.perm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334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Reserv-Spectr</dc:creator>
  <cp:keywords/>
  <dc:description/>
  <cp:lastModifiedBy>Reserv-Spectr</cp:lastModifiedBy>
  <cp:revision>3</cp:revision>
  <dcterms:created xsi:type="dcterms:W3CDTF">2014-12-22T08:26:00Z</dcterms:created>
  <dcterms:modified xsi:type="dcterms:W3CDTF">2015-01-26T10:13:00Z</dcterms:modified>
</cp:coreProperties>
</file>